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</w:p>
    <w:p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健康监测登记表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23"/>
        <w:gridCol w:w="1874"/>
        <w:gridCol w:w="820"/>
        <w:gridCol w:w="1300"/>
        <w:gridCol w:w="84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考生</w:t>
            </w:r>
            <w:r>
              <w:rPr>
                <w:rFonts w:ascii="宋体" w:hAnsi="宋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性别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民族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联系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电话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现居住地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报考岗位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ind w:firstLine="960" w:firstLineChars="400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 xml:space="preserve">市       县（区、市）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8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2020年</w:t>
            </w: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11</w:t>
            </w:r>
            <w:r>
              <w:rPr>
                <w:rFonts w:ascii="宋体" w:hAnsi="宋体"/>
                <w:kern w:val="0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13</w:t>
            </w:r>
            <w:r>
              <w:rPr>
                <w:rFonts w:ascii="宋体" w:hAnsi="宋体"/>
                <w:kern w:val="0"/>
                <w:sz w:val="24"/>
                <w:szCs w:val="28"/>
              </w:rPr>
              <w:t>日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零时</w:t>
            </w:r>
            <w:r>
              <w:rPr>
                <w:rFonts w:ascii="宋体" w:hAnsi="宋体"/>
                <w:kern w:val="0"/>
                <w:sz w:val="24"/>
                <w:szCs w:val="28"/>
              </w:rPr>
              <w:t>以来主要活动轨迹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及</w:t>
            </w:r>
            <w:r>
              <w:rPr>
                <w:rFonts w:ascii="宋体" w:hAnsi="宋体"/>
                <w:kern w:val="0"/>
                <w:sz w:val="24"/>
                <w:szCs w:val="28"/>
              </w:rPr>
              <w:t>出行方式</w:t>
            </w:r>
          </w:p>
        </w:tc>
        <w:tc>
          <w:tcPr>
            <w:tcW w:w="8222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备注</w:t>
            </w:r>
          </w:p>
        </w:tc>
        <w:tc>
          <w:tcPr>
            <w:tcW w:w="8222" w:type="dxa"/>
            <w:gridSpan w:val="6"/>
            <w:noWrap w:val="0"/>
            <w:vAlign w:val="center"/>
          </w:tcPr>
          <w:p>
            <w:pPr>
              <w:ind w:firstLine="482" w:firstLineChars="200"/>
              <w:jc w:val="left"/>
              <w:rPr>
                <w:rFonts w:eastAsia="楷体_GB2312"/>
                <w:b/>
                <w:kern w:val="0"/>
                <w:sz w:val="24"/>
                <w:szCs w:val="28"/>
              </w:rPr>
            </w:pPr>
            <w:r>
              <w:rPr>
                <w:rFonts w:eastAsia="楷体_GB2312"/>
                <w:b/>
                <w:kern w:val="0"/>
                <w:sz w:val="24"/>
                <w:szCs w:val="28"/>
              </w:rPr>
              <w:t>确因特殊情况有高、中风险区旅居史的本省考生；来自高、中风险区的外省（市）考生；考前3天有发热等身体</w:t>
            </w:r>
            <w:bookmarkStart w:id="0" w:name="_GoBack"/>
            <w:bookmarkEnd w:id="0"/>
            <w:r>
              <w:rPr>
                <w:rFonts w:eastAsia="楷体_GB2312"/>
                <w:b/>
                <w:kern w:val="0"/>
                <w:sz w:val="24"/>
                <w:szCs w:val="28"/>
              </w:rPr>
              <w:t>异常状况的考生，须持考前</w:t>
            </w:r>
            <w:r>
              <w:rPr>
                <w:rFonts w:hint="eastAsia" w:eastAsia="楷体_GB2312"/>
                <w:b/>
                <w:kern w:val="0"/>
                <w:sz w:val="24"/>
                <w:szCs w:val="28"/>
                <w:lang w:val="en-US" w:eastAsia="zh-CN"/>
              </w:rPr>
              <w:t>3</w:t>
            </w:r>
            <w:r>
              <w:rPr>
                <w:rFonts w:eastAsia="楷体_GB2312"/>
                <w:b/>
                <w:kern w:val="0"/>
                <w:sz w:val="24"/>
                <w:szCs w:val="28"/>
              </w:rPr>
              <w:t>日内有效的核酸检测结果报告方可参加考试。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35439"/>
    <w:rsid w:val="18713BCC"/>
    <w:rsid w:val="32303F97"/>
    <w:rsid w:val="32C35439"/>
    <w:rsid w:val="36AD3D96"/>
    <w:rsid w:val="458A0EA3"/>
    <w:rsid w:val="5F4A197E"/>
    <w:rsid w:val="62C81D9D"/>
    <w:rsid w:val="68AE31AA"/>
    <w:rsid w:val="6C0518F2"/>
    <w:rsid w:val="6C814ACC"/>
    <w:rsid w:val="73BD31AB"/>
    <w:rsid w:val="746D2CCE"/>
    <w:rsid w:val="7A93784B"/>
    <w:rsid w:val="7B14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2020-08-18T12:20:00Z</dcterms:created>
  <dc:creator>芳荣</dc:creator>
  <cp:lastModifiedBy>芳荣</cp:lastModifiedBy>
  <cp:lastPrinted>2020-10-20T14:18:00Z</cp:lastPrinted>
  <dcterms:modified xsi:type="dcterms:W3CDTF">2020-11-24T00:22:38Z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